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3F07" w:rsidRPr="00D33F07" w:rsidRDefault="00D33F07" w:rsidP="00D33F07">
      <w:pPr>
        <w:pStyle w:val="Heading3"/>
        <w:spacing w:after="120"/>
      </w:pPr>
      <w:r w:rsidRPr="00D33F07">
        <w:t xml:space="preserve">Year 6 – </w:t>
      </w:r>
      <w:r w:rsidR="00996D9C">
        <w:t xml:space="preserve">Me and </w:t>
      </w:r>
      <w:r w:rsidRPr="00D33F07">
        <w:t xml:space="preserve">Other People </w:t>
      </w:r>
    </w:p>
    <w:tbl>
      <w:tblPr>
        <w:tblStyle w:val="TableGrid"/>
        <w:tblW w:w="0" w:type="auto"/>
        <w:tblLook w:val="04A0" w:firstRow="1" w:lastRow="0" w:firstColumn="1" w:lastColumn="0" w:noHBand="0" w:noVBand="1"/>
      </w:tblPr>
      <w:tblGrid>
        <w:gridCol w:w="2218"/>
        <w:gridCol w:w="13192"/>
      </w:tblGrid>
      <w:tr w:rsidR="00D33F07" w:rsidTr="006D0D20">
        <w:tc>
          <w:tcPr>
            <w:tcW w:w="2235" w:type="dxa"/>
            <w:shd w:val="clear" w:color="auto" w:fill="21A654"/>
          </w:tcPr>
          <w:p w:rsidR="00D33F07" w:rsidRPr="00D33F07" w:rsidRDefault="00996D9C" w:rsidP="00D33F07">
            <w:pPr>
              <w:rPr>
                <w:b/>
                <w:color w:val="FFFFFF" w:themeColor="background1"/>
                <w:sz w:val="22"/>
                <w:szCs w:val="22"/>
              </w:rPr>
            </w:pPr>
            <w:r>
              <w:rPr>
                <w:b/>
                <w:color w:val="FFFFFF"/>
              </w:rPr>
              <w:t xml:space="preserve">Statutory </w:t>
            </w:r>
            <w:proofErr w:type="gramStart"/>
            <w:r>
              <w:rPr>
                <w:b/>
                <w:color w:val="FFFFFF"/>
              </w:rPr>
              <w:t>Guidance  links</w:t>
            </w:r>
            <w:proofErr w:type="gramEnd"/>
          </w:p>
        </w:tc>
        <w:tc>
          <w:tcPr>
            <w:tcW w:w="13401" w:type="dxa"/>
          </w:tcPr>
          <w:p w:rsidR="00D33F07" w:rsidRPr="00996D9C" w:rsidRDefault="00996D9C" w:rsidP="00D33F07">
            <w:pPr>
              <w:spacing w:after="120"/>
              <w:rPr>
                <w:sz w:val="22"/>
                <w:szCs w:val="22"/>
              </w:rPr>
            </w:pPr>
            <w:r w:rsidRPr="00996D9C">
              <w:rPr>
                <w:sz w:val="22"/>
                <w:szCs w:val="22"/>
              </w:rPr>
              <w:t>R3.</w:t>
            </w:r>
            <w:r>
              <w:rPr>
                <w:sz w:val="22"/>
                <w:szCs w:val="22"/>
              </w:rPr>
              <w:t>7</w:t>
            </w:r>
          </w:p>
        </w:tc>
      </w:tr>
      <w:tr w:rsidR="00D33F07" w:rsidTr="006D0D20">
        <w:tc>
          <w:tcPr>
            <w:tcW w:w="2235" w:type="dxa"/>
            <w:shd w:val="clear" w:color="auto" w:fill="21A654"/>
          </w:tcPr>
          <w:p w:rsidR="00D33F07" w:rsidRPr="00D33F07" w:rsidRDefault="00D33F07" w:rsidP="00D33F07">
            <w:pPr>
              <w:rPr>
                <w:b/>
                <w:color w:val="FFFFFF" w:themeColor="background1"/>
                <w:sz w:val="22"/>
                <w:szCs w:val="22"/>
              </w:rPr>
            </w:pPr>
            <w:r w:rsidRPr="00D33F07">
              <w:rPr>
                <w:b/>
                <w:color w:val="FFFFFF" w:themeColor="background1"/>
                <w:sz w:val="22"/>
                <w:szCs w:val="22"/>
              </w:rPr>
              <w:t>SMSC links</w:t>
            </w:r>
          </w:p>
        </w:tc>
        <w:tc>
          <w:tcPr>
            <w:tcW w:w="13401" w:type="dxa"/>
          </w:tcPr>
          <w:p w:rsidR="00D33F07" w:rsidRPr="00D33F07" w:rsidRDefault="00D33F07" w:rsidP="00D33F07">
            <w:pPr>
              <w:spacing w:after="60"/>
              <w:rPr>
                <w:b/>
                <w:sz w:val="22"/>
                <w:szCs w:val="22"/>
              </w:rPr>
            </w:pPr>
            <w:r w:rsidRPr="00D33F07">
              <w:rPr>
                <w:b/>
                <w:sz w:val="22"/>
                <w:szCs w:val="22"/>
              </w:rPr>
              <w:t xml:space="preserve">Spiritual development: </w:t>
            </w:r>
          </w:p>
          <w:p w:rsidR="00D33F07" w:rsidRPr="00D33F07" w:rsidRDefault="00D33F07" w:rsidP="00D33F07">
            <w:pPr>
              <w:pStyle w:val="ListParagraph"/>
              <w:numPr>
                <w:ilvl w:val="0"/>
                <w:numId w:val="6"/>
              </w:numPr>
              <w:spacing w:after="120"/>
              <w:rPr>
                <w:b/>
                <w:sz w:val="22"/>
              </w:rPr>
            </w:pPr>
            <w:r w:rsidRPr="00D33F07">
              <w:rPr>
                <w:sz w:val="22"/>
              </w:rPr>
              <w:t>ability to be reflective about their own beliefs, religious or otherwise, that inform their perspective on life and their interest in and respect for different people’s faiths, feelings and values</w:t>
            </w:r>
          </w:p>
          <w:p w:rsidR="00D33F07" w:rsidRPr="00D33F07" w:rsidRDefault="00D33F07" w:rsidP="00D33F07">
            <w:pPr>
              <w:spacing w:after="60"/>
              <w:rPr>
                <w:sz w:val="22"/>
                <w:szCs w:val="22"/>
              </w:rPr>
            </w:pPr>
            <w:r w:rsidRPr="00D33F07">
              <w:rPr>
                <w:b/>
                <w:sz w:val="22"/>
                <w:szCs w:val="22"/>
              </w:rPr>
              <w:t>Moral development:</w:t>
            </w:r>
          </w:p>
          <w:p w:rsidR="00D33F07" w:rsidRPr="00D33F07" w:rsidRDefault="00D33F07" w:rsidP="00D33F07">
            <w:pPr>
              <w:pStyle w:val="ListParagraph"/>
              <w:numPr>
                <w:ilvl w:val="0"/>
                <w:numId w:val="7"/>
              </w:numPr>
              <w:spacing w:after="200"/>
              <w:rPr>
                <w:sz w:val="22"/>
              </w:rPr>
            </w:pPr>
            <w:r w:rsidRPr="00D33F07">
              <w:rPr>
                <w:sz w:val="22"/>
              </w:rPr>
              <w:t xml:space="preserve">ability to recognise the difference between right and wrong, readily apply this understanding in their own lives and, in so doing, respect the civil and criminal law of England </w:t>
            </w:r>
          </w:p>
          <w:p w:rsidR="00D33F07" w:rsidRPr="00D33F07" w:rsidRDefault="00D33F07" w:rsidP="00D33F07">
            <w:pPr>
              <w:pStyle w:val="ListParagraph"/>
              <w:numPr>
                <w:ilvl w:val="0"/>
                <w:numId w:val="7"/>
              </w:numPr>
              <w:spacing w:after="120"/>
              <w:rPr>
                <w:sz w:val="22"/>
              </w:rPr>
            </w:pPr>
            <w:r w:rsidRPr="00D33F07">
              <w:rPr>
                <w:sz w:val="22"/>
              </w:rPr>
              <w:t xml:space="preserve">Interest in investigating and offering reasoned views about moral and ethical </w:t>
            </w:r>
            <w:proofErr w:type="gramStart"/>
            <w:r w:rsidRPr="00D33F07">
              <w:rPr>
                <w:sz w:val="22"/>
              </w:rPr>
              <w:t>issues, and</w:t>
            </w:r>
            <w:proofErr w:type="gramEnd"/>
            <w:r w:rsidRPr="00D33F07">
              <w:rPr>
                <w:sz w:val="22"/>
              </w:rPr>
              <w:t xml:space="preserve"> being able to understand and appreciate the viewpoints of others on these issues.</w:t>
            </w:r>
          </w:p>
          <w:p w:rsidR="00D33F07" w:rsidRPr="00D33F07" w:rsidRDefault="00D33F07" w:rsidP="00D33F07">
            <w:pPr>
              <w:spacing w:after="60"/>
              <w:rPr>
                <w:sz w:val="22"/>
                <w:szCs w:val="22"/>
              </w:rPr>
            </w:pPr>
            <w:r w:rsidRPr="00D33F07">
              <w:rPr>
                <w:b/>
                <w:sz w:val="22"/>
                <w:szCs w:val="22"/>
              </w:rPr>
              <w:t>Social development:</w:t>
            </w:r>
          </w:p>
          <w:p w:rsidR="00D33F07" w:rsidRPr="00D33F07" w:rsidRDefault="00D33F07" w:rsidP="00D33F07">
            <w:pPr>
              <w:pStyle w:val="ListParagraph"/>
              <w:numPr>
                <w:ilvl w:val="0"/>
                <w:numId w:val="8"/>
              </w:numPr>
              <w:spacing w:after="120"/>
              <w:rPr>
                <w:sz w:val="22"/>
              </w:rPr>
            </w:pPr>
            <w:r w:rsidRPr="00D33F07">
              <w:rPr>
                <w:sz w:val="22"/>
              </w:rPr>
              <w:t>Acceptance and engagement with the fundamental British values of democracy, the rule of law, individual liberty and mutual respect and tolerance of those with different faiths and beliefs; the pupils develop and demonstrate skills and attitudes that will allow them to participate fully in and contribute positively to life in modern Britain.</w:t>
            </w:r>
          </w:p>
          <w:p w:rsidR="00D33F07" w:rsidRPr="00D33F07" w:rsidRDefault="00D33F07" w:rsidP="00D33F07">
            <w:pPr>
              <w:spacing w:after="60"/>
              <w:rPr>
                <w:sz w:val="22"/>
                <w:szCs w:val="22"/>
              </w:rPr>
            </w:pPr>
            <w:r w:rsidRPr="00D33F07">
              <w:rPr>
                <w:b/>
                <w:sz w:val="22"/>
                <w:szCs w:val="22"/>
              </w:rPr>
              <w:t xml:space="preserve">Cultural development: </w:t>
            </w:r>
          </w:p>
          <w:p w:rsidR="00D33F07" w:rsidRPr="00D33F07" w:rsidRDefault="00D33F07" w:rsidP="00D33F07">
            <w:pPr>
              <w:pStyle w:val="ListParagraph"/>
              <w:numPr>
                <w:ilvl w:val="0"/>
                <w:numId w:val="9"/>
              </w:numPr>
              <w:spacing w:after="200"/>
              <w:rPr>
                <w:sz w:val="22"/>
              </w:rPr>
            </w:pPr>
            <w:r w:rsidRPr="00D33F07">
              <w:rPr>
                <w:sz w:val="22"/>
              </w:rPr>
              <w:t>understanding and appreciation of the wide range of cultural influences that have shaped their own heritage and that of others</w:t>
            </w:r>
          </w:p>
          <w:p w:rsidR="00D33F07" w:rsidRPr="00D33F07" w:rsidRDefault="00D33F07" w:rsidP="00D33F07">
            <w:pPr>
              <w:pStyle w:val="ListParagraph"/>
              <w:numPr>
                <w:ilvl w:val="0"/>
                <w:numId w:val="9"/>
              </w:numPr>
              <w:spacing w:after="200"/>
              <w:rPr>
                <w:sz w:val="22"/>
              </w:rPr>
            </w:pPr>
            <w:r w:rsidRPr="00D33F07">
              <w:rPr>
                <w:sz w:val="22"/>
              </w:rPr>
              <w:t>understanding and appreciation of the range of different cultures within school and further afield as an essential element of their preparation for life in modern Britain</w:t>
            </w:r>
          </w:p>
          <w:p w:rsidR="00D33F07" w:rsidRPr="00D33F07" w:rsidRDefault="00D33F07" w:rsidP="00D33F07">
            <w:pPr>
              <w:pStyle w:val="ListParagraph"/>
              <w:numPr>
                <w:ilvl w:val="0"/>
                <w:numId w:val="9"/>
              </w:numPr>
              <w:spacing w:after="120"/>
              <w:rPr>
                <w:b/>
                <w:sz w:val="22"/>
              </w:rPr>
            </w:pPr>
            <w:r w:rsidRPr="00D33F07">
              <w:rPr>
                <w:sz w:val="22"/>
              </w:rPr>
              <w:t>interest in exploring, improving understanding of and showing respect for different faiths and cultural diversity, and the extent to which they understand, accept, respect and celebrate diversity, as shown by their tolerance and attitudes towards different religious, ethnic and socio-economic groups in the local, national and global communities.</w:t>
            </w:r>
          </w:p>
        </w:tc>
      </w:tr>
      <w:tr w:rsidR="00D33F07" w:rsidTr="006D0D20">
        <w:tc>
          <w:tcPr>
            <w:tcW w:w="2235" w:type="dxa"/>
            <w:shd w:val="clear" w:color="auto" w:fill="21A654"/>
          </w:tcPr>
          <w:p w:rsidR="00D33F07" w:rsidRPr="00D33F07" w:rsidRDefault="00D33F07" w:rsidP="00D33F07">
            <w:pPr>
              <w:rPr>
                <w:b/>
                <w:color w:val="FFFFFF" w:themeColor="background1"/>
                <w:sz w:val="22"/>
                <w:szCs w:val="22"/>
              </w:rPr>
            </w:pPr>
            <w:r w:rsidRPr="00D33F07">
              <w:rPr>
                <w:b/>
                <w:color w:val="FFFFFF" w:themeColor="background1"/>
                <w:sz w:val="22"/>
                <w:szCs w:val="22"/>
              </w:rPr>
              <w:t>Before you begin</w:t>
            </w:r>
          </w:p>
        </w:tc>
        <w:tc>
          <w:tcPr>
            <w:tcW w:w="13401" w:type="dxa"/>
          </w:tcPr>
          <w:p w:rsidR="00D33F07" w:rsidRPr="00D33F07" w:rsidRDefault="00D33F07" w:rsidP="00D33F07">
            <w:pPr>
              <w:rPr>
                <w:sz w:val="22"/>
              </w:rPr>
            </w:pPr>
            <w:r w:rsidRPr="00D33F07">
              <w:rPr>
                <w:sz w:val="22"/>
              </w:rPr>
              <w:t>Read and consider your Equality policy and internet safety policy before beginning this unit.</w:t>
            </w:r>
          </w:p>
        </w:tc>
      </w:tr>
    </w:tbl>
    <w:p w:rsidR="00D33F07" w:rsidRPr="004C04C6" w:rsidRDefault="00097B84" w:rsidP="00D33F07">
      <w:pPr>
        <w:rPr>
          <w:sz w:val="2"/>
          <w:szCs w:val="28"/>
        </w:rPr>
      </w:pPr>
      <w:r>
        <w:br w:type="page"/>
      </w:r>
      <w:r w:rsidR="00343A4E" w:rsidRPr="000901BF">
        <w:rPr>
          <w:sz w:val="28"/>
          <w:szCs w:val="28"/>
        </w:rPr>
        <w:lastRenderedPageBreak/>
        <w:t xml:space="preserve"> </w:t>
      </w:r>
      <w:bookmarkStart w:id="0" w:name="_GoBack"/>
      <w:bookmarkEnd w:id="0"/>
    </w:p>
    <w:tbl>
      <w:tblPr>
        <w:tblStyle w:val="TableGrid"/>
        <w:tblW w:w="0" w:type="auto"/>
        <w:tblLook w:val="04A0" w:firstRow="1" w:lastRow="0" w:firstColumn="1" w:lastColumn="0" w:noHBand="0" w:noVBand="1"/>
      </w:tblPr>
      <w:tblGrid>
        <w:gridCol w:w="2070"/>
        <w:gridCol w:w="2375"/>
        <w:gridCol w:w="1824"/>
        <w:gridCol w:w="6184"/>
        <w:gridCol w:w="2957"/>
      </w:tblGrid>
      <w:tr w:rsidR="00D33F07" w:rsidRPr="00D33F07" w:rsidTr="00491B05">
        <w:tc>
          <w:tcPr>
            <w:tcW w:w="2093" w:type="dxa"/>
            <w:shd w:val="clear" w:color="auto" w:fill="21A654"/>
          </w:tcPr>
          <w:p w:rsidR="00D33F07" w:rsidRPr="00D33F07" w:rsidRDefault="00D33F07" w:rsidP="00D33F07">
            <w:pPr>
              <w:rPr>
                <w:b/>
                <w:color w:val="FFFFFF" w:themeColor="background1"/>
                <w:sz w:val="22"/>
                <w:szCs w:val="22"/>
              </w:rPr>
            </w:pPr>
            <w:r w:rsidRPr="00D33F07">
              <w:rPr>
                <w:b/>
                <w:color w:val="FFFFFF" w:themeColor="background1"/>
                <w:sz w:val="22"/>
                <w:szCs w:val="22"/>
              </w:rPr>
              <w:t>Learning Aims</w:t>
            </w:r>
          </w:p>
        </w:tc>
        <w:tc>
          <w:tcPr>
            <w:tcW w:w="2410" w:type="dxa"/>
            <w:shd w:val="clear" w:color="auto" w:fill="21A654"/>
          </w:tcPr>
          <w:p w:rsidR="00D33F07" w:rsidRPr="00D33F07" w:rsidRDefault="00D33F07" w:rsidP="00D33F07">
            <w:pPr>
              <w:rPr>
                <w:b/>
                <w:color w:val="FFFFFF" w:themeColor="background1"/>
                <w:sz w:val="22"/>
                <w:szCs w:val="22"/>
              </w:rPr>
            </w:pPr>
            <w:r w:rsidRPr="00D33F07">
              <w:rPr>
                <w:b/>
                <w:color w:val="FFFFFF" w:themeColor="background1"/>
                <w:sz w:val="22"/>
                <w:szCs w:val="22"/>
              </w:rPr>
              <w:t>Learning outcomes</w:t>
            </w:r>
          </w:p>
          <w:p w:rsidR="00D33F07" w:rsidRPr="00D33F07" w:rsidRDefault="00D33F07" w:rsidP="00D33F07">
            <w:pPr>
              <w:rPr>
                <w:b/>
                <w:color w:val="FFFFFF" w:themeColor="background1"/>
                <w:sz w:val="22"/>
                <w:szCs w:val="22"/>
              </w:rPr>
            </w:pPr>
            <w:r w:rsidRPr="00D33F07">
              <w:rPr>
                <w:b/>
                <w:color w:val="FFFFFF" w:themeColor="background1"/>
                <w:sz w:val="22"/>
                <w:szCs w:val="22"/>
              </w:rPr>
              <w:t>Children will:</w:t>
            </w:r>
          </w:p>
        </w:tc>
        <w:tc>
          <w:tcPr>
            <w:tcW w:w="1842" w:type="dxa"/>
            <w:shd w:val="clear" w:color="auto" w:fill="21A654"/>
          </w:tcPr>
          <w:p w:rsidR="00D33F07" w:rsidRPr="00D33F07" w:rsidRDefault="00D33F07" w:rsidP="00491B05">
            <w:pPr>
              <w:rPr>
                <w:color w:val="FFFFFF" w:themeColor="background1"/>
                <w:sz w:val="22"/>
                <w:szCs w:val="22"/>
              </w:rPr>
            </w:pPr>
            <w:r w:rsidRPr="00D33F07">
              <w:rPr>
                <w:b/>
                <w:color w:val="FFFFFF" w:themeColor="background1"/>
                <w:sz w:val="22"/>
                <w:szCs w:val="22"/>
              </w:rPr>
              <w:t>Activity Type</w:t>
            </w:r>
          </w:p>
        </w:tc>
        <w:tc>
          <w:tcPr>
            <w:tcW w:w="6281" w:type="dxa"/>
            <w:shd w:val="clear" w:color="auto" w:fill="21A654"/>
          </w:tcPr>
          <w:p w:rsidR="00D33F07" w:rsidRPr="00D33F07" w:rsidRDefault="00D33F07" w:rsidP="00D33F07">
            <w:pPr>
              <w:rPr>
                <w:b/>
                <w:color w:val="FFFFFF" w:themeColor="background1"/>
                <w:sz w:val="22"/>
                <w:szCs w:val="22"/>
              </w:rPr>
            </w:pPr>
            <w:r w:rsidRPr="00D33F07">
              <w:rPr>
                <w:b/>
                <w:color w:val="FFFFFF" w:themeColor="background1"/>
                <w:sz w:val="22"/>
                <w:szCs w:val="22"/>
              </w:rPr>
              <w:t>Resources and Activities</w:t>
            </w:r>
          </w:p>
        </w:tc>
        <w:tc>
          <w:tcPr>
            <w:tcW w:w="3010" w:type="dxa"/>
            <w:shd w:val="clear" w:color="auto" w:fill="21A654"/>
          </w:tcPr>
          <w:p w:rsidR="00D33F07" w:rsidRPr="00D33F07" w:rsidRDefault="00D33F07" w:rsidP="00D33F07">
            <w:pPr>
              <w:rPr>
                <w:b/>
                <w:color w:val="FFFFFF" w:themeColor="background1"/>
                <w:sz w:val="22"/>
                <w:szCs w:val="22"/>
              </w:rPr>
            </w:pPr>
            <w:r w:rsidRPr="00D33F07">
              <w:rPr>
                <w:b/>
                <w:color w:val="FFFFFF" w:themeColor="background1"/>
                <w:sz w:val="22"/>
                <w:szCs w:val="22"/>
              </w:rPr>
              <w:t>Key Vocabulary</w:t>
            </w:r>
          </w:p>
        </w:tc>
      </w:tr>
      <w:tr w:rsidR="00D33F07" w:rsidTr="00491B05">
        <w:tc>
          <w:tcPr>
            <w:tcW w:w="2093" w:type="dxa"/>
            <w:vMerge w:val="restart"/>
          </w:tcPr>
          <w:p w:rsidR="00D33F07" w:rsidRPr="004C04C6" w:rsidRDefault="00D33F07" w:rsidP="00D33F07">
            <w:pPr>
              <w:rPr>
                <w:sz w:val="22"/>
                <w:szCs w:val="22"/>
              </w:rPr>
            </w:pPr>
            <w:r w:rsidRPr="004C04C6">
              <w:rPr>
                <w:sz w:val="22"/>
                <w:szCs w:val="22"/>
              </w:rPr>
              <w:t>to think about the lives of people living in other places and times, and those with different values and customs</w:t>
            </w:r>
          </w:p>
        </w:tc>
        <w:tc>
          <w:tcPr>
            <w:tcW w:w="2410" w:type="dxa"/>
          </w:tcPr>
          <w:p w:rsidR="00D33F07" w:rsidRPr="004C04C6" w:rsidRDefault="00D33F07" w:rsidP="00D33F07">
            <w:pPr>
              <w:spacing w:after="120"/>
              <w:rPr>
                <w:sz w:val="22"/>
                <w:szCs w:val="22"/>
              </w:rPr>
            </w:pPr>
            <w:r w:rsidRPr="004C04C6">
              <w:rPr>
                <w:sz w:val="22"/>
                <w:szCs w:val="22"/>
              </w:rPr>
              <w:t>Understand how over time people can make a difference</w:t>
            </w:r>
          </w:p>
          <w:p w:rsidR="00D33F07" w:rsidRPr="004C04C6" w:rsidRDefault="00D33F07" w:rsidP="00D33F07">
            <w:pPr>
              <w:tabs>
                <w:tab w:val="left" w:pos="904"/>
              </w:tabs>
              <w:rPr>
                <w:sz w:val="22"/>
                <w:szCs w:val="22"/>
              </w:rPr>
            </w:pPr>
            <w:r w:rsidRPr="004C04C6">
              <w:rPr>
                <w:sz w:val="22"/>
                <w:szCs w:val="22"/>
              </w:rPr>
              <w:t>Be able to express their own point of view and that of others</w:t>
            </w:r>
          </w:p>
        </w:tc>
        <w:tc>
          <w:tcPr>
            <w:tcW w:w="1842" w:type="dxa"/>
          </w:tcPr>
          <w:p w:rsidR="00D33F07" w:rsidRPr="004C04C6" w:rsidRDefault="00D33F07" w:rsidP="0092393A">
            <w:pPr>
              <w:rPr>
                <w:sz w:val="22"/>
                <w:szCs w:val="22"/>
              </w:rPr>
            </w:pPr>
            <w:r w:rsidRPr="004C04C6">
              <w:rPr>
                <w:sz w:val="22"/>
                <w:szCs w:val="22"/>
              </w:rPr>
              <w:t>Knowledge</w:t>
            </w:r>
          </w:p>
        </w:tc>
        <w:tc>
          <w:tcPr>
            <w:tcW w:w="6281" w:type="dxa"/>
          </w:tcPr>
          <w:p w:rsidR="00D33F07" w:rsidRPr="004C04C6" w:rsidRDefault="00D33F07" w:rsidP="00BF4575">
            <w:pPr>
              <w:rPr>
                <w:sz w:val="22"/>
                <w:szCs w:val="22"/>
              </w:rPr>
            </w:pPr>
            <w:r w:rsidRPr="004C04C6">
              <w:rPr>
                <w:sz w:val="22"/>
                <w:szCs w:val="22"/>
              </w:rPr>
              <w:t xml:space="preserve">Discuss with the children the range of historical people they are aware of that have contributed to making Britain like it is today. Research/Think about British people from history e.g. What similarities and differences do they have to us now? What is the range of views? What issues did they challenge? People to consider researching could include: William Booth, Emmaline Pankhurst, William Wilberforce, Edith </w:t>
            </w:r>
            <w:proofErr w:type="gramStart"/>
            <w:r w:rsidRPr="004C04C6">
              <w:rPr>
                <w:sz w:val="22"/>
                <w:szCs w:val="22"/>
              </w:rPr>
              <w:t>Cavell,  https://www.biographyonline.net</w:t>
            </w:r>
            <w:proofErr w:type="gramEnd"/>
            <w:r w:rsidRPr="004C04C6">
              <w:rPr>
                <w:sz w:val="22"/>
                <w:szCs w:val="22"/>
              </w:rPr>
              <w:t xml:space="preserve"> is a useful resource</w:t>
            </w:r>
          </w:p>
        </w:tc>
        <w:tc>
          <w:tcPr>
            <w:tcW w:w="3010" w:type="dxa"/>
          </w:tcPr>
          <w:p w:rsidR="004C04C6" w:rsidRPr="004C04C6" w:rsidRDefault="004C04C6" w:rsidP="004C04C6">
            <w:pPr>
              <w:rPr>
                <w:sz w:val="22"/>
                <w:szCs w:val="22"/>
              </w:rPr>
            </w:pPr>
            <w:r w:rsidRPr="004C04C6">
              <w:rPr>
                <w:sz w:val="22"/>
                <w:szCs w:val="22"/>
              </w:rPr>
              <w:t>Values</w:t>
            </w:r>
          </w:p>
          <w:p w:rsidR="004C04C6" w:rsidRPr="004C04C6" w:rsidRDefault="004C04C6" w:rsidP="004C04C6">
            <w:pPr>
              <w:rPr>
                <w:sz w:val="22"/>
                <w:szCs w:val="22"/>
              </w:rPr>
            </w:pPr>
            <w:r w:rsidRPr="004C04C6">
              <w:rPr>
                <w:sz w:val="22"/>
                <w:szCs w:val="22"/>
              </w:rPr>
              <w:t>Challenge</w:t>
            </w:r>
          </w:p>
          <w:p w:rsidR="00D33F07" w:rsidRPr="004C04C6" w:rsidRDefault="004C04C6" w:rsidP="004C04C6">
            <w:pPr>
              <w:rPr>
                <w:sz w:val="22"/>
                <w:szCs w:val="22"/>
              </w:rPr>
            </w:pPr>
            <w:r w:rsidRPr="004C04C6">
              <w:rPr>
                <w:sz w:val="22"/>
                <w:szCs w:val="22"/>
              </w:rPr>
              <w:t>Change</w:t>
            </w:r>
          </w:p>
        </w:tc>
      </w:tr>
      <w:tr w:rsidR="00D33F07" w:rsidTr="00491B05">
        <w:tc>
          <w:tcPr>
            <w:tcW w:w="2093" w:type="dxa"/>
            <w:vMerge/>
          </w:tcPr>
          <w:p w:rsidR="00D33F07" w:rsidRPr="004C04C6" w:rsidRDefault="00D33F07" w:rsidP="00D33F07">
            <w:pPr>
              <w:rPr>
                <w:sz w:val="22"/>
                <w:szCs w:val="22"/>
              </w:rPr>
            </w:pPr>
          </w:p>
        </w:tc>
        <w:tc>
          <w:tcPr>
            <w:tcW w:w="2410" w:type="dxa"/>
          </w:tcPr>
          <w:p w:rsidR="00D33F07" w:rsidRPr="004C04C6" w:rsidRDefault="00D33F07" w:rsidP="00D33F07">
            <w:pPr>
              <w:rPr>
                <w:sz w:val="22"/>
                <w:szCs w:val="22"/>
              </w:rPr>
            </w:pPr>
          </w:p>
        </w:tc>
        <w:tc>
          <w:tcPr>
            <w:tcW w:w="1842" w:type="dxa"/>
          </w:tcPr>
          <w:p w:rsidR="00D33F07" w:rsidRPr="004C04C6" w:rsidRDefault="00D33F07" w:rsidP="0092393A">
            <w:pPr>
              <w:rPr>
                <w:sz w:val="22"/>
                <w:szCs w:val="22"/>
              </w:rPr>
            </w:pPr>
            <w:r w:rsidRPr="004C04C6">
              <w:rPr>
                <w:sz w:val="22"/>
                <w:szCs w:val="22"/>
              </w:rPr>
              <w:t>Attitudes</w:t>
            </w:r>
          </w:p>
        </w:tc>
        <w:tc>
          <w:tcPr>
            <w:tcW w:w="6281" w:type="dxa"/>
          </w:tcPr>
          <w:p w:rsidR="00D33F07" w:rsidRPr="004C04C6" w:rsidRDefault="00D33F07" w:rsidP="00BF4575">
            <w:pPr>
              <w:rPr>
                <w:sz w:val="22"/>
                <w:szCs w:val="22"/>
              </w:rPr>
            </w:pPr>
            <w:r w:rsidRPr="004C04C6">
              <w:rPr>
                <w:sz w:val="22"/>
                <w:szCs w:val="22"/>
              </w:rPr>
              <w:t>Discuss reasons why we might like or admire some of the people you have looked at. What characteristics do they display? Discuss how change occurs in this country today, democracy, the right to peacefully protest, voting and elections etc. Consider countries where this is not the case and you cannot express your opinion.</w:t>
            </w:r>
          </w:p>
        </w:tc>
        <w:tc>
          <w:tcPr>
            <w:tcW w:w="3010" w:type="dxa"/>
          </w:tcPr>
          <w:p w:rsidR="004C04C6" w:rsidRPr="004C04C6" w:rsidRDefault="004C04C6" w:rsidP="004C04C6">
            <w:pPr>
              <w:rPr>
                <w:sz w:val="22"/>
                <w:szCs w:val="22"/>
              </w:rPr>
            </w:pPr>
            <w:r w:rsidRPr="004C04C6">
              <w:rPr>
                <w:sz w:val="22"/>
                <w:szCs w:val="22"/>
              </w:rPr>
              <w:t>Respect</w:t>
            </w:r>
          </w:p>
          <w:p w:rsidR="00D33F07" w:rsidRPr="004C04C6" w:rsidRDefault="004C04C6" w:rsidP="004C04C6">
            <w:pPr>
              <w:rPr>
                <w:sz w:val="22"/>
                <w:szCs w:val="22"/>
              </w:rPr>
            </w:pPr>
            <w:r w:rsidRPr="004C04C6">
              <w:rPr>
                <w:sz w:val="22"/>
                <w:szCs w:val="22"/>
              </w:rPr>
              <w:t>Tolerance</w:t>
            </w:r>
          </w:p>
        </w:tc>
      </w:tr>
      <w:tr w:rsidR="00D33F07" w:rsidTr="00491B05">
        <w:tc>
          <w:tcPr>
            <w:tcW w:w="2093" w:type="dxa"/>
          </w:tcPr>
          <w:p w:rsidR="00D33F07" w:rsidRPr="004C04C6" w:rsidRDefault="00491B05" w:rsidP="00491B05">
            <w:pPr>
              <w:rPr>
                <w:sz w:val="28"/>
                <w:szCs w:val="28"/>
              </w:rPr>
            </w:pPr>
            <w:r w:rsidRPr="004C04C6">
              <w:rPr>
                <w:sz w:val="22"/>
                <w:szCs w:val="22"/>
              </w:rPr>
              <w:t>to recognise and challenge stereotypes</w:t>
            </w:r>
          </w:p>
        </w:tc>
        <w:tc>
          <w:tcPr>
            <w:tcW w:w="2410" w:type="dxa"/>
          </w:tcPr>
          <w:p w:rsidR="00491B05" w:rsidRPr="004C04C6" w:rsidRDefault="00491B05" w:rsidP="00491B05">
            <w:pPr>
              <w:rPr>
                <w:sz w:val="22"/>
                <w:szCs w:val="22"/>
              </w:rPr>
            </w:pPr>
            <w:r w:rsidRPr="004C04C6">
              <w:rPr>
                <w:sz w:val="22"/>
                <w:szCs w:val="22"/>
              </w:rPr>
              <w:t>Understand what a stereo-typing is</w:t>
            </w:r>
          </w:p>
          <w:p w:rsidR="00D33F07" w:rsidRPr="004C04C6" w:rsidRDefault="00D33F07" w:rsidP="00D33F07">
            <w:pPr>
              <w:rPr>
                <w:sz w:val="28"/>
                <w:szCs w:val="28"/>
              </w:rPr>
            </w:pPr>
          </w:p>
        </w:tc>
        <w:tc>
          <w:tcPr>
            <w:tcW w:w="1842" w:type="dxa"/>
          </w:tcPr>
          <w:p w:rsidR="00D33F07" w:rsidRPr="004C04C6" w:rsidRDefault="00491B05" w:rsidP="00D33F07">
            <w:pPr>
              <w:rPr>
                <w:sz w:val="28"/>
                <w:szCs w:val="28"/>
              </w:rPr>
            </w:pPr>
            <w:r w:rsidRPr="004C04C6">
              <w:rPr>
                <w:sz w:val="22"/>
                <w:szCs w:val="22"/>
              </w:rPr>
              <w:t>Knowledge</w:t>
            </w:r>
          </w:p>
        </w:tc>
        <w:tc>
          <w:tcPr>
            <w:tcW w:w="6281" w:type="dxa"/>
          </w:tcPr>
          <w:p w:rsidR="00D33F07" w:rsidRPr="004C04C6" w:rsidRDefault="00491B05" w:rsidP="00D33F07">
            <w:pPr>
              <w:rPr>
                <w:sz w:val="28"/>
                <w:szCs w:val="28"/>
              </w:rPr>
            </w:pPr>
            <w:r w:rsidRPr="004C04C6">
              <w:rPr>
                <w:sz w:val="22"/>
                <w:szCs w:val="22"/>
              </w:rPr>
              <w:t xml:space="preserve">Use </w:t>
            </w:r>
            <w:r w:rsidRPr="004C04C6">
              <w:rPr>
                <w:b/>
                <w:sz w:val="22"/>
                <w:szCs w:val="22"/>
              </w:rPr>
              <w:t xml:space="preserve">Year 6 </w:t>
            </w:r>
            <w:r w:rsidR="00EA4453">
              <w:rPr>
                <w:b/>
                <w:sz w:val="22"/>
                <w:szCs w:val="22"/>
              </w:rPr>
              <w:t xml:space="preserve">Me and </w:t>
            </w:r>
            <w:r w:rsidRPr="004C04C6">
              <w:rPr>
                <w:b/>
                <w:sz w:val="22"/>
                <w:szCs w:val="22"/>
              </w:rPr>
              <w:t>Other People Resource A</w:t>
            </w:r>
            <w:r w:rsidRPr="004C04C6">
              <w:rPr>
                <w:sz w:val="22"/>
                <w:szCs w:val="22"/>
              </w:rPr>
              <w:t xml:space="preserve"> and show the 6 pictures of different people. Ask the children to decide what the names, age, job, family of the people. Discuss their responses. Discuss stereo-tying – are all professors’ eccentric, male, and old? Could we challenge our assumptions about what we are seeing? Show the next set of 6 images. Can they be more creative and challenge what they initially think to create a non-stereotypical response? Reflect on how you see other people and on how other people see you?</w:t>
            </w:r>
          </w:p>
        </w:tc>
        <w:tc>
          <w:tcPr>
            <w:tcW w:w="3010" w:type="dxa"/>
          </w:tcPr>
          <w:p w:rsidR="00491B05" w:rsidRPr="004C04C6" w:rsidRDefault="00491B05" w:rsidP="00491B05">
            <w:pPr>
              <w:rPr>
                <w:sz w:val="22"/>
                <w:szCs w:val="22"/>
              </w:rPr>
            </w:pPr>
            <w:r w:rsidRPr="004C04C6">
              <w:rPr>
                <w:sz w:val="22"/>
                <w:szCs w:val="22"/>
              </w:rPr>
              <w:t>Stereo-type</w:t>
            </w:r>
          </w:p>
          <w:p w:rsidR="00D33F07" w:rsidRPr="004C04C6" w:rsidRDefault="00491B05" w:rsidP="00491B05">
            <w:pPr>
              <w:rPr>
                <w:sz w:val="28"/>
                <w:szCs w:val="28"/>
              </w:rPr>
            </w:pPr>
            <w:r w:rsidRPr="004C04C6">
              <w:rPr>
                <w:sz w:val="22"/>
                <w:szCs w:val="22"/>
              </w:rPr>
              <w:t>Open minded</w:t>
            </w:r>
          </w:p>
        </w:tc>
      </w:tr>
      <w:tr w:rsidR="004C04C6" w:rsidTr="00491B05">
        <w:tc>
          <w:tcPr>
            <w:tcW w:w="2093" w:type="dxa"/>
            <w:vMerge w:val="restart"/>
          </w:tcPr>
          <w:p w:rsidR="004C04C6" w:rsidRPr="004C04C6" w:rsidRDefault="004C04C6" w:rsidP="00491B05">
            <w:pPr>
              <w:rPr>
                <w:sz w:val="28"/>
                <w:szCs w:val="28"/>
              </w:rPr>
            </w:pPr>
            <w:r w:rsidRPr="004C04C6">
              <w:rPr>
                <w:sz w:val="22"/>
                <w:szCs w:val="22"/>
              </w:rPr>
              <w:t>consider social and moral dilemmas that they come across in life</w:t>
            </w:r>
          </w:p>
        </w:tc>
        <w:tc>
          <w:tcPr>
            <w:tcW w:w="2410" w:type="dxa"/>
            <w:vMerge w:val="restart"/>
          </w:tcPr>
          <w:p w:rsidR="004C04C6" w:rsidRPr="004C04C6" w:rsidRDefault="004C04C6" w:rsidP="004C04C6">
            <w:pPr>
              <w:rPr>
                <w:sz w:val="22"/>
                <w:szCs w:val="22"/>
              </w:rPr>
            </w:pPr>
            <w:r w:rsidRPr="004C04C6">
              <w:rPr>
                <w:sz w:val="22"/>
                <w:szCs w:val="22"/>
              </w:rPr>
              <w:t>Have strategies to manage difficult situations</w:t>
            </w:r>
          </w:p>
          <w:p w:rsidR="004C04C6" w:rsidRPr="004C04C6" w:rsidRDefault="004C04C6" w:rsidP="004C04C6">
            <w:pPr>
              <w:rPr>
                <w:sz w:val="22"/>
                <w:szCs w:val="22"/>
              </w:rPr>
            </w:pPr>
          </w:p>
          <w:p w:rsidR="004C04C6" w:rsidRPr="004C04C6" w:rsidRDefault="004C04C6" w:rsidP="004C04C6">
            <w:pPr>
              <w:rPr>
                <w:sz w:val="28"/>
                <w:szCs w:val="28"/>
              </w:rPr>
            </w:pPr>
            <w:r w:rsidRPr="004C04C6">
              <w:rPr>
                <w:sz w:val="22"/>
                <w:szCs w:val="22"/>
              </w:rPr>
              <w:t>Consider their own point of view and that of others.</w:t>
            </w:r>
          </w:p>
        </w:tc>
        <w:tc>
          <w:tcPr>
            <w:tcW w:w="1842" w:type="dxa"/>
          </w:tcPr>
          <w:p w:rsidR="004C04C6" w:rsidRPr="004C04C6" w:rsidRDefault="004C04C6" w:rsidP="00D33F07">
            <w:pPr>
              <w:rPr>
                <w:sz w:val="28"/>
                <w:szCs w:val="28"/>
              </w:rPr>
            </w:pPr>
            <w:r w:rsidRPr="004C04C6">
              <w:rPr>
                <w:sz w:val="22"/>
                <w:szCs w:val="22"/>
              </w:rPr>
              <w:t>Attitudes</w:t>
            </w:r>
          </w:p>
        </w:tc>
        <w:tc>
          <w:tcPr>
            <w:tcW w:w="6281" w:type="dxa"/>
          </w:tcPr>
          <w:p w:rsidR="004C04C6" w:rsidRPr="004C04C6" w:rsidRDefault="004C04C6" w:rsidP="00D33F07">
            <w:pPr>
              <w:rPr>
                <w:sz w:val="28"/>
                <w:szCs w:val="28"/>
              </w:rPr>
            </w:pPr>
            <w:r w:rsidRPr="004C04C6">
              <w:rPr>
                <w:sz w:val="22"/>
                <w:szCs w:val="22"/>
              </w:rPr>
              <w:t>Select a dilemma/issue that is relevant to your pupils. e.g.   Cyber-bullying, trolls, anti-social behaviour, obesity and food, exercise, transition to secondary schools etc. Spend time learning about different points of view around an issue so that pupils can see the issue from different perspectives. Consider ways of changing and challenging difficult situations.</w:t>
            </w:r>
          </w:p>
        </w:tc>
        <w:tc>
          <w:tcPr>
            <w:tcW w:w="3010" w:type="dxa"/>
          </w:tcPr>
          <w:p w:rsidR="004C04C6" w:rsidRPr="004C04C6" w:rsidRDefault="004C04C6" w:rsidP="004C04C6">
            <w:pPr>
              <w:rPr>
                <w:sz w:val="22"/>
                <w:szCs w:val="22"/>
              </w:rPr>
            </w:pPr>
            <w:r w:rsidRPr="004C04C6">
              <w:rPr>
                <w:sz w:val="22"/>
                <w:szCs w:val="22"/>
              </w:rPr>
              <w:t>Point of view</w:t>
            </w:r>
          </w:p>
          <w:p w:rsidR="004C04C6" w:rsidRPr="004C04C6" w:rsidRDefault="004C04C6" w:rsidP="004C04C6">
            <w:pPr>
              <w:rPr>
                <w:sz w:val="22"/>
                <w:szCs w:val="22"/>
              </w:rPr>
            </w:pPr>
            <w:r w:rsidRPr="004C04C6">
              <w:rPr>
                <w:sz w:val="22"/>
                <w:szCs w:val="22"/>
              </w:rPr>
              <w:t>Challenge</w:t>
            </w:r>
          </w:p>
          <w:p w:rsidR="004C04C6" w:rsidRPr="004C04C6" w:rsidRDefault="004C04C6" w:rsidP="004C04C6">
            <w:pPr>
              <w:rPr>
                <w:sz w:val="22"/>
                <w:szCs w:val="22"/>
              </w:rPr>
            </w:pPr>
            <w:r w:rsidRPr="004C04C6">
              <w:rPr>
                <w:sz w:val="22"/>
                <w:szCs w:val="22"/>
              </w:rPr>
              <w:t>Resolve</w:t>
            </w:r>
          </w:p>
          <w:p w:rsidR="004C04C6" w:rsidRPr="004C04C6" w:rsidRDefault="004C04C6" w:rsidP="00D33F07">
            <w:pPr>
              <w:rPr>
                <w:sz w:val="28"/>
                <w:szCs w:val="28"/>
              </w:rPr>
            </w:pPr>
          </w:p>
        </w:tc>
      </w:tr>
      <w:tr w:rsidR="004C04C6" w:rsidTr="00491B05">
        <w:tc>
          <w:tcPr>
            <w:tcW w:w="2093" w:type="dxa"/>
            <w:vMerge/>
          </w:tcPr>
          <w:p w:rsidR="004C04C6" w:rsidRDefault="004C04C6" w:rsidP="00D33F07">
            <w:pPr>
              <w:rPr>
                <w:sz w:val="28"/>
                <w:szCs w:val="28"/>
              </w:rPr>
            </w:pPr>
          </w:p>
        </w:tc>
        <w:tc>
          <w:tcPr>
            <w:tcW w:w="2410" w:type="dxa"/>
            <w:vMerge/>
          </w:tcPr>
          <w:p w:rsidR="004C04C6" w:rsidRDefault="004C04C6" w:rsidP="00D33F07">
            <w:pPr>
              <w:rPr>
                <w:sz w:val="28"/>
                <w:szCs w:val="28"/>
              </w:rPr>
            </w:pPr>
          </w:p>
        </w:tc>
        <w:tc>
          <w:tcPr>
            <w:tcW w:w="1842" w:type="dxa"/>
          </w:tcPr>
          <w:p w:rsidR="004C04C6" w:rsidRPr="004C04C6" w:rsidRDefault="004C04C6" w:rsidP="00D33F07">
            <w:pPr>
              <w:rPr>
                <w:sz w:val="28"/>
                <w:szCs w:val="28"/>
              </w:rPr>
            </w:pPr>
            <w:r w:rsidRPr="004C04C6">
              <w:rPr>
                <w:sz w:val="22"/>
                <w:szCs w:val="22"/>
              </w:rPr>
              <w:t>Skills</w:t>
            </w:r>
          </w:p>
        </w:tc>
        <w:tc>
          <w:tcPr>
            <w:tcW w:w="6281" w:type="dxa"/>
          </w:tcPr>
          <w:p w:rsidR="004C04C6" w:rsidRPr="004C04C6" w:rsidRDefault="004C04C6" w:rsidP="00D33F07">
            <w:pPr>
              <w:rPr>
                <w:sz w:val="28"/>
                <w:szCs w:val="28"/>
              </w:rPr>
            </w:pPr>
            <w:r w:rsidRPr="004C04C6">
              <w:rPr>
                <w:sz w:val="22"/>
                <w:szCs w:val="22"/>
              </w:rPr>
              <w:t>Once pupils have fully understood the issue and ways to resolve it create role plays to act out a challenging situation and how to resolve it. Use techniques such as hot seating as a way of exploring responses to the issue.</w:t>
            </w:r>
          </w:p>
        </w:tc>
        <w:tc>
          <w:tcPr>
            <w:tcW w:w="3010" w:type="dxa"/>
          </w:tcPr>
          <w:p w:rsidR="004C04C6" w:rsidRDefault="004C04C6" w:rsidP="00D33F07">
            <w:pPr>
              <w:rPr>
                <w:sz w:val="28"/>
                <w:szCs w:val="28"/>
              </w:rPr>
            </w:pPr>
          </w:p>
        </w:tc>
      </w:tr>
      <w:tr w:rsidR="004C04C6" w:rsidTr="00BD3D57">
        <w:tc>
          <w:tcPr>
            <w:tcW w:w="15636" w:type="dxa"/>
            <w:gridSpan w:val="5"/>
          </w:tcPr>
          <w:p w:rsidR="004C04C6" w:rsidRPr="004C04C6" w:rsidRDefault="004C04C6" w:rsidP="004C04C6">
            <w:pPr>
              <w:rPr>
                <w:b/>
                <w:sz w:val="22"/>
                <w:szCs w:val="22"/>
              </w:rPr>
            </w:pPr>
            <w:r w:rsidRPr="004C04C6">
              <w:rPr>
                <w:b/>
                <w:sz w:val="22"/>
                <w:szCs w:val="22"/>
              </w:rPr>
              <w:t>Additional Ideas</w:t>
            </w:r>
          </w:p>
          <w:p w:rsidR="004C04C6" w:rsidRPr="004C04C6" w:rsidRDefault="004C04C6" w:rsidP="004C04C6">
            <w:pPr>
              <w:rPr>
                <w:sz w:val="22"/>
                <w:szCs w:val="22"/>
              </w:rPr>
            </w:pPr>
            <w:r w:rsidRPr="004C04C6">
              <w:rPr>
                <w:sz w:val="22"/>
                <w:szCs w:val="22"/>
              </w:rPr>
              <w:t>Consider becoming a Rights Respecting schools (UNICEF)</w:t>
            </w:r>
          </w:p>
          <w:p w:rsidR="004C04C6" w:rsidRPr="004C04C6" w:rsidRDefault="004C04C6" w:rsidP="004C04C6">
            <w:pPr>
              <w:rPr>
                <w:sz w:val="28"/>
                <w:szCs w:val="28"/>
              </w:rPr>
            </w:pPr>
          </w:p>
        </w:tc>
      </w:tr>
    </w:tbl>
    <w:p w:rsidR="00527B22" w:rsidRPr="000901BF" w:rsidRDefault="00527B22" w:rsidP="00D33F07">
      <w:pPr>
        <w:rPr>
          <w:sz w:val="28"/>
          <w:szCs w:val="28"/>
        </w:rPr>
      </w:pPr>
    </w:p>
    <w:p w:rsidR="00527B22" w:rsidRPr="000901BF" w:rsidRDefault="00527B22" w:rsidP="00527B22"/>
    <w:sectPr w:rsidR="00527B22" w:rsidRPr="000901BF" w:rsidSect="00D33F07">
      <w:headerReference w:type="default" r:id="rId8"/>
      <w:footerReference w:type="default" r:id="rId9"/>
      <w:headerReference w:type="first" r:id="rId10"/>
      <w:pgSz w:w="16838" w:h="11906" w:orient="landscape"/>
      <w:pgMar w:top="709" w:right="709" w:bottom="709" w:left="709" w:header="73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3F07" w:rsidRDefault="00D33F07" w:rsidP="00907AEB">
      <w:r>
        <w:separator/>
      </w:r>
    </w:p>
  </w:endnote>
  <w:endnote w:type="continuationSeparator" w:id="0">
    <w:p w:rsidR="00D33F07" w:rsidRDefault="00D33F07" w:rsidP="00907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Effra">
    <w:charset w:val="00"/>
    <w:family w:val="swiss"/>
    <w:pitch w:val="variable"/>
    <w:sig w:usb0="A00000AF" w:usb1="5000205B" w:usb2="00000000" w:usb3="00000000" w:csb0="0000009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4660" w:rsidRPr="00137811" w:rsidRDefault="00754660" w:rsidP="00754660">
    <w:pPr>
      <w:pStyle w:val="Footer"/>
      <w:jc w:val="right"/>
    </w:pPr>
  </w:p>
  <w:p w:rsidR="00754660" w:rsidRDefault="00754660" w:rsidP="00754660">
    <w:pPr>
      <w:pStyle w:val="Footer"/>
      <w:jc w:val="right"/>
    </w:pPr>
    <w:r w:rsidRPr="00137811">
      <w:t xml:space="preserve">Page </w:t>
    </w:r>
    <w:r w:rsidR="00790154">
      <w:fldChar w:fldCharType="begin"/>
    </w:r>
    <w:r w:rsidR="00790154">
      <w:instrText xml:space="preserve"> PAGE </w:instrText>
    </w:r>
    <w:r w:rsidR="00790154">
      <w:fldChar w:fldCharType="separate"/>
    </w:r>
    <w:r w:rsidR="007352E4">
      <w:rPr>
        <w:noProof/>
      </w:rPr>
      <w:t>2</w:t>
    </w:r>
    <w:r w:rsidR="00790154">
      <w:fldChar w:fldCharType="end"/>
    </w:r>
    <w:r w:rsidRPr="00137811">
      <w:t xml:space="preserve"> of </w:t>
    </w:r>
    <w:r w:rsidR="00996D9C">
      <w:rPr>
        <w:noProof/>
      </w:rPr>
      <w:fldChar w:fldCharType="begin"/>
    </w:r>
    <w:r w:rsidR="00996D9C">
      <w:rPr>
        <w:noProof/>
      </w:rPr>
      <w:instrText xml:space="preserve"> NUMPAGES  </w:instrText>
    </w:r>
    <w:r w:rsidR="00996D9C">
      <w:rPr>
        <w:noProof/>
      </w:rPr>
      <w:fldChar w:fldCharType="separate"/>
    </w:r>
    <w:r w:rsidR="007352E4">
      <w:rPr>
        <w:noProof/>
      </w:rPr>
      <w:t>3</w:t>
    </w:r>
    <w:r w:rsidR="00996D9C">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3F07" w:rsidRDefault="00D33F07" w:rsidP="00907AEB">
      <w:r>
        <w:separator/>
      </w:r>
    </w:p>
  </w:footnote>
  <w:footnote w:type="continuationSeparator" w:id="0">
    <w:p w:rsidR="00D33F07" w:rsidRDefault="00D33F07" w:rsidP="00907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03"/>
      <w:gridCol w:w="7317"/>
    </w:tblGrid>
    <w:tr w:rsidR="00335B69" w:rsidRPr="00992182" w:rsidTr="00992182">
      <w:tc>
        <w:tcPr>
          <w:tcW w:w="8188" w:type="dxa"/>
          <w:vAlign w:val="bottom"/>
        </w:tcPr>
        <w:p w:rsidR="00D33F07" w:rsidRDefault="00D33F07" w:rsidP="001B2B0D">
          <w:pPr>
            <w:pStyle w:val="Header"/>
            <w:rPr>
              <w:b/>
              <w:sz w:val="24"/>
              <w:szCs w:val="24"/>
            </w:rPr>
          </w:pPr>
          <w:r w:rsidRPr="00D33F07">
            <w:rPr>
              <w:b/>
              <w:sz w:val="24"/>
              <w:szCs w:val="24"/>
            </w:rPr>
            <w:t xml:space="preserve">Year 6 – Other People and Me </w:t>
          </w:r>
        </w:p>
        <w:p w:rsidR="00335B69" w:rsidRPr="00992182" w:rsidRDefault="00D33F07" w:rsidP="001B2B0D">
          <w:pPr>
            <w:pStyle w:val="Header"/>
          </w:pPr>
          <w:r w:rsidRPr="00D33F07">
            <w:t xml:space="preserve">SEN &amp; Inclusion Services - </w:t>
          </w:r>
          <w:r w:rsidR="007352E4">
            <w:t>September 201</w:t>
          </w:r>
          <w:r w:rsidR="00996D9C">
            <w:t>9</w:t>
          </w:r>
        </w:p>
      </w:tc>
      <w:tc>
        <w:tcPr>
          <w:tcW w:w="7371" w:type="dxa"/>
        </w:tcPr>
        <w:p w:rsidR="00335B69" w:rsidRPr="00992182" w:rsidRDefault="00343A4E" w:rsidP="00992182">
          <w:pPr>
            <w:pStyle w:val="Header"/>
            <w:jc w:val="right"/>
          </w:pPr>
          <w:r>
            <w:rPr>
              <w:noProof/>
              <w:lang w:eastAsia="en-GB"/>
            </w:rPr>
            <w:drawing>
              <wp:anchor distT="0" distB="0" distL="114300" distR="114300" simplePos="0" relativeHeight="251659264" behindDoc="1" locked="0" layoutInCell="1" allowOverlap="1" wp14:anchorId="47D00CD4" wp14:editId="1389056C">
                <wp:simplePos x="0" y="0"/>
                <wp:positionH relativeFrom="margin">
                  <wp:posOffset>2827020</wp:posOffset>
                </wp:positionH>
                <wp:positionV relativeFrom="margin">
                  <wp:posOffset>0</wp:posOffset>
                </wp:positionV>
                <wp:extent cx="1722755" cy="638175"/>
                <wp:effectExtent l="0" t="0" r="0" b="9525"/>
                <wp:wrapThrough wrapText="bothSides">
                  <wp:wrapPolygon edited="0">
                    <wp:start x="7643" y="0"/>
                    <wp:lineTo x="0" y="3224"/>
                    <wp:lineTo x="0" y="19988"/>
                    <wp:lineTo x="4777" y="21278"/>
                    <wp:lineTo x="11226" y="21278"/>
                    <wp:lineTo x="19347" y="21278"/>
                    <wp:lineTo x="19108" y="20633"/>
                    <wp:lineTo x="21258" y="14185"/>
                    <wp:lineTo x="21258" y="0"/>
                    <wp:lineTo x="7643" y="0"/>
                  </wp:wrapPolygon>
                </wp:wrapThrough>
                <wp:docPr id="1" name="Picture 1"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2755" cy="638175"/>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335B69" w:rsidRPr="00992182" w:rsidTr="00992182">
      <w:tc>
        <w:tcPr>
          <w:tcW w:w="8188" w:type="dxa"/>
          <w:vAlign w:val="bottom"/>
        </w:tcPr>
        <w:p w:rsidR="00335B69" w:rsidRPr="00992182" w:rsidRDefault="00335B69" w:rsidP="00907AEB">
          <w:pPr>
            <w:pStyle w:val="Header"/>
            <w:rPr>
              <w:noProof/>
              <w:lang w:eastAsia="en-GB"/>
            </w:rPr>
          </w:pPr>
        </w:p>
      </w:tc>
      <w:tc>
        <w:tcPr>
          <w:tcW w:w="7371" w:type="dxa"/>
        </w:tcPr>
        <w:p w:rsidR="001A5ECC" w:rsidRPr="00992182" w:rsidRDefault="001A5ECC" w:rsidP="00907AEB">
          <w:pPr>
            <w:pStyle w:val="Header"/>
            <w:rPr>
              <w:noProof/>
              <w:lang w:eastAsia="en-GB"/>
            </w:rPr>
          </w:pPr>
        </w:p>
      </w:tc>
    </w:tr>
  </w:tbl>
  <w:p w:rsidR="00335B69" w:rsidRDefault="00335B69" w:rsidP="00907A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8188"/>
      <w:gridCol w:w="7229"/>
    </w:tblGrid>
    <w:tr w:rsidR="000A5997" w:rsidRPr="00992182" w:rsidTr="00992182">
      <w:tc>
        <w:tcPr>
          <w:tcW w:w="8188" w:type="dxa"/>
          <w:vAlign w:val="bottom"/>
        </w:tcPr>
        <w:p w:rsidR="000A5997" w:rsidRPr="00992182" w:rsidRDefault="000A5997" w:rsidP="00907AEB">
          <w:pPr>
            <w:pStyle w:val="Header"/>
          </w:pPr>
        </w:p>
      </w:tc>
      <w:tc>
        <w:tcPr>
          <w:tcW w:w="7229" w:type="dxa"/>
        </w:tcPr>
        <w:p w:rsidR="000A5997" w:rsidRPr="00992182" w:rsidRDefault="00343A4E" w:rsidP="00992182">
          <w:pPr>
            <w:pStyle w:val="Header"/>
            <w:jc w:val="right"/>
          </w:pPr>
          <w:r>
            <w:rPr>
              <w:noProof/>
              <w:lang w:eastAsia="en-GB"/>
            </w:rPr>
            <w:drawing>
              <wp:inline distT="0" distB="0" distL="0" distR="0" wp14:anchorId="2EC0E73C" wp14:editId="3973BF57">
                <wp:extent cx="1680210" cy="627380"/>
                <wp:effectExtent l="0" t="0" r="0" b="1270"/>
                <wp:docPr id="16" name="Picture 16" descr="G:\SYPS\Business Support Unit\Planning and Performance\Communications\Jem &amp; Mark - Corporate\Branding\Inspiring Futures\Entrust-Inspiring-Futures-CMY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G:\SYPS\Business Support Unit\Planning and Performance\Communications\Jem &amp; Mark - Corporate\Branding\Inspiring Futures\Entrust-Inspiring-Futures-CMY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0210" cy="627380"/>
                        </a:xfrm>
                        <a:prstGeom prst="rect">
                          <a:avLst/>
                        </a:prstGeom>
                        <a:noFill/>
                        <a:ln>
                          <a:noFill/>
                        </a:ln>
                      </pic:spPr>
                    </pic:pic>
                  </a:graphicData>
                </a:graphic>
              </wp:inline>
            </w:drawing>
          </w:r>
        </w:p>
      </w:tc>
    </w:tr>
    <w:tr w:rsidR="000A5997" w:rsidRPr="00992182" w:rsidTr="00992182">
      <w:tc>
        <w:tcPr>
          <w:tcW w:w="8188" w:type="dxa"/>
          <w:vAlign w:val="bottom"/>
        </w:tcPr>
        <w:p w:rsidR="000A5997" w:rsidRPr="00992182" w:rsidRDefault="000A5997" w:rsidP="00907AEB">
          <w:pPr>
            <w:pStyle w:val="Header"/>
            <w:rPr>
              <w:noProof/>
              <w:lang w:eastAsia="en-GB"/>
            </w:rPr>
          </w:pPr>
        </w:p>
      </w:tc>
      <w:tc>
        <w:tcPr>
          <w:tcW w:w="7229" w:type="dxa"/>
        </w:tcPr>
        <w:p w:rsidR="000A5997" w:rsidRPr="00992182" w:rsidRDefault="000A5997" w:rsidP="00907AEB">
          <w:pPr>
            <w:pStyle w:val="Header"/>
            <w:rPr>
              <w:noProof/>
              <w:lang w:eastAsia="en-GB"/>
            </w:rPr>
          </w:pPr>
        </w:p>
      </w:tc>
    </w:tr>
  </w:tbl>
  <w:p w:rsidR="000A5997" w:rsidRDefault="000A5997" w:rsidP="00907A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8564BD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F8F1A1F"/>
    <w:multiLevelType w:val="hybridMultilevel"/>
    <w:tmpl w:val="BF3C1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9BF3170"/>
    <w:multiLevelType w:val="hybridMultilevel"/>
    <w:tmpl w:val="C55048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2045BF"/>
    <w:multiLevelType w:val="hybridMultilevel"/>
    <w:tmpl w:val="F0D0E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3B933CC"/>
    <w:multiLevelType w:val="hybridMultilevel"/>
    <w:tmpl w:val="9B5CB0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5BEE1234"/>
    <w:multiLevelType w:val="hybridMultilevel"/>
    <w:tmpl w:val="2B802B5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8DD2426"/>
    <w:multiLevelType w:val="hybridMultilevel"/>
    <w:tmpl w:val="15F48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71C84367"/>
    <w:multiLevelType w:val="hybridMultilevel"/>
    <w:tmpl w:val="703E6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724D44BD"/>
    <w:multiLevelType w:val="hybridMultilevel"/>
    <w:tmpl w:val="0E88D1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3"/>
  </w:num>
  <w:num w:numId="5">
    <w:abstractNumId w:val="0"/>
  </w:num>
  <w:num w:numId="6">
    <w:abstractNumId w:val="8"/>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TrueTypeFonts/>
  <w:saveSubsetFonts/>
  <w:proofState w:spelling="clean" w:grammar="clean"/>
  <w:defaultTabStop w:val="720"/>
  <w:drawingGridHorizontalSpacing w:val="120"/>
  <w:displayHorizont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F07"/>
    <w:rsid w:val="000127A7"/>
    <w:rsid w:val="00040D29"/>
    <w:rsid w:val="00055F0C"/>
    <w:rsid w:val="0008354B"/>
    <w:rsid w:val="00097B84"/>
    <w:rsid w:val="000A0849"/>
    <w:rsid w:val="000A5997"/>
    <w:rsid w:val="000A73B3"/>
    <w:rsid w:val="000B6EA8"/>
    <w:rsid w:val="000E04F9"/>
    <w:rsid w:val="001875E1"/>
    <w:rsid w:val="001A5ECC"/>
    <w:rsid w:val="001A678C"/>
    <w:rsid w:val="001B10E4"/>
    <w:rsid w:val="001B2B0D"/>
    <w:rsid w:val="001B2CDD"/>
    <w:rsid w:val="0021769C"/>
    <w:rsid w:val="00227C16"/>
    <w:rsid w:val="002E0246"/>
    <w:rsid w:val="002E35AF"/>
    <w:rsid w:val="002E386A"/>
    <w:rsid w:val="00302038"/>
    <w:rsid w:val="00302A4D"/>
    <w:rsid w:val="003308FD"/>
    <w:rsid w:val="00335B69"/>
    <w:rsid w:val="00343A4E"/>
    <w:rsid w:val="003723DC"/>
    <w:rsid w:val="0038613D"/>
    <w:rsid w:val="003A5153"/>
    <w:rsid w:val="003D550B"/>
    <w:rsid w:val="00402B2A"/>
    <w:rsid w:val="004125FF"/>
    <w:rsid w:val="00447636"/>
    <w:rsid w:val="0045404B"/>
    <w:rsid w:val="00491B05"/>
    <w:rsid w:val="004A7EFB"/>
    <w:rsid w:val="004C04C6"/>
    <w:rsid w:val="004C5056"/>
    <w:rsid w:val="004C6799"/>
    <w:rsid w:val="00507F1E"/>
    <w:rsid w:val="00527B22"/>
    <w:rsid w:val="00542AE9"/>
    <w:rsid w:val="005C72C0"/>
    <w:rsid w:val="005F1A3B"/>
    <w:rsid w:val="006078F7"/>
    <w:rsid w:val="00625735"/>
    <w:rsid w:val="00633E7A"/>
    <w:rsid w:val="00687E33"/>
    <w:rsid w:val="006B24EB"/>
    <w:rsid w:val="006B68B4"/>
    <w:rsid w:val="006D0D20"/>
    <w:rsid w:val="00703216"/>
    <w:rsid w:val="007352E4"/>
    <w:rsid w:val="00737760"/>
    <w:rsid w:val="00754660"/>
    <w:rsid w:val="00790154"/>
    <w:rsid w:val="00797986"/>
    <w:rsid w:val="007A5D0A"/>
    <w:rsid w:val="007A725F"/>
    <w:rsid w:val="007B353C"/>
    <w:rsid w:val="007C3DDF"/>
    <w:rsid w:val="007C3F6E"/>
    <w:rsid w:val="008033C9"/>
    <w:rsid w:val="008123A0"/>
    <w:rsid w:val="00825D09"/>
    <w:rsid w:val="008C44C1"/>
    <w:rsid w:val="00907AEB"/>
    <w:rsid w:val="00926C17"/>
    <w:rsid w:val="00992182"/>
    <w:rsid w:val="00996AB9"/>
    <w:rsid w:val="00996B59"/>
    <w:rsid w:val="00996D9C"/>
    <w:rsid w:val="009A637B"/>
    <w:rsid w:val="009E2DBF"/>
    <w:rsid w:val="00A31965"/>
    <w:rsid w:val="00A327BF"/>
    <w:rsid w:val="00A4257C"/>
    <w:rsid w:val="00A56D6D"/>
    <w:rsid w:val="00A8405B"/>
    <w:rsid w:val="00AC749A"/>
    <w:rsid w:val="00AE65A5"/>
    <w:rsid w:val="00B10B2E"/>
    <w:rsid w:val="00B31959"/>
    <w:rsid w:val="00B73A2F"/>
    <w:rsid w:val="00BC38FF"/>
    <w:rsid w:val="00C207DA"/>
    <w:rsid w:val="00C21C18"/>
    <w:rsid w:val="00CA5B4B"/>
    <w:rsid w:val="00CC62C4"/>
    <w:rsid w:val="00D125B3"/>
    <w:rsid w:val="00D33F07"/>
    <w:rsid w:val="00D5409E"/>
    <w:rsid w:val="00DA16E0"/>
    <w:rsid w:val="00E0329B"/>
    <w:rsid w:val="00E75C8E"/>
    <w:rsid w:val="00EA4453"/>
    <w:rsid w:val="00EB60A9"/>
    <w:rsid w:val="00EB651D"/>
    <w:rsid w:val="00EC6656"/>
    <w:rsid w:val="00EE0C70"/>
    <w:rsid w:val="00EE376A"/>
    <w:rsid w:val="00F21D9D"/>
    <w:rsid w:val="00F40721"/>
    <w:rsid w:val="00F40E90"/>
    <w:rsid w:val="00F719C1"/>
    <w:rsid w:val="00F936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9649D37"/>
  <w15:docId w15:val="{B3D00BC8-42B4-428E-BACA-B8758B218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Arial"/>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7B84"/>
    <w:rPr>
      <w:color w:val="646363"/>
      <w:sz w:val="24"/>
      <w:szCs w:val="24"/>
      <w:lang w:eastAsia="en-US"/>
    </w:rPr>
  </w:style>
  <w:style w:type="paragraph" w:styleId="Heading1">
    <w:name w:val="heading 1"/>
    <w:basedOn w:val="Heading2"/>
    <w:next w:val="Normal"/>
    <w:link w:val="Heading1Char"/>
    <w:uiPriority w:val="9"/>
    <w:qFormat/>
    <w:rsid w:val="001B2B0D"/>
    <w:pPr>
      <w:outlineLvl w:val="0"/>
    </w:pPr>
    <w:rPr>
      <w:color w:val="1DADA7"/>
      <w:sz w:val="50"/>
      <w:szCs w:val="50"/>
    </w:rPr>
  </w:style>
  <w:style w:type="paragraph" w:styleId="Heading2">
    <w:name w:val="heading 2"/>
    <w:basedOn w:val="Normal"/>
    <w:next w:val="Normal"/>
    <w:link w:val="Heading2Char"/>
    <w:uiPriority w:val="9"/>
    <w:unhideWhenUsed/>
    <w:qFormat/>
    <w:rsid w:val="001B2B0D"/>
    <w:pPr>
      <w:outlineLvl w:val="1"/>
    </w:pPr>
    <w:rPr>
      <w:b/>
      <w:color w:val="E74D15"/>
      <w:sz w:val="36"/>
      <w:szCs w:val="36"/>
    </w:rPr>
  </w:style>
  <w:style w:type="paragraph" w:styleId="Heading3">
    <w:name w:val="heading 3"/>
    <w:basedOn w:val="Heading1"/>
    <w:next w:val="Normal"/>
    <w:link w:val="Heading3Char"/>
    <w:uiPriority w:val="9"/>
    <w:unhideWhenUsed/>
    <w:qFormat/>
    <w:rsid w:val="00754660"/>
    <w:pPr>
      <w:outlineLvl w:val="2"/>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35B69"/>
    <w:pPr>
      <w:tabs>
        <w:tab w:val="center" w:pos="4513"/>
        <w:tab w:val="right" w:pos="9026"/>
      </w:tabs>
    </w:pPr>
    <w:rPr>
      <w:sz w:val="20"/>
      <w:szCs w:val="20"/>
    </w:rPr>
  </w:style>
  <w:style w:type="character" w:customStyle="1" w:styleId="HeaderChar">
    <w:name w:val="Header Char"/>
    <w:basedOn w:val="DefaultParagraphFont"/>
    <w:link w:val="Header"/>
    <w:uiPriority w:val="99"/>
    <w:rsid w:val="00335B69"/>
  </w:style>
  <w:style w:type="paragraph" w:styleId="Footer">
    <w:name w:val="footer"/>
    <w:basedOn w:val="Normal"/>
    <w:link w:val="FooterChar"/>
    <w:uiPriority w:val="99"/>
    <w:unhideWhenUsed/>
    <w:rsid w:val="00335B69"/>
    <w:pPr>
      <w:tabs>
        <w:tab w:val="center" w:pos="4513"/>
        <w:tab w:val="right" w:pos="9026"/>
      </w:tabs>
    </w:pPr>
    <w:rPr>
      <w:sz w:val="20"/>
      <w:szCs w:val="20"/>
    </w:rPr>
  </w:style>
  <w:style w:type="character" w:customStyle="1" w:styleId="FooterChar">
    <w:name w:val="Footer Char"/>
    <w:basedOn w:val="DefaultParagraphFont"/>
    <w:link w:val="Footer"/>
    <w:uiPriority w:val="99"/>
    <w:rsid w:val="00335B69"/>
  </w:style>
  <w:style w:type="table" w:styleId="TableGrid">
    <w:name w:val="Table Grid"/>
    <w:basedOn w:val="TableNormal"/>
    <w:uiPriority w:val="59"/>
    <w:rsid w:val="00335B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5B69"/>
    <w:rPr>
      <w:rFonts w:ascii="Tahoma" w:hAnsi="Tahoma" w:cs="Tahoma"/>
      <w:sz w:val="16"/>
      <w:szCs w:val="16"/>
    </w:rPr>
  </w:style>
  <w:style w:type="character" w:customStyle="1" w:styleId="BalloonTextChar">
    <w:name w:val="Balloon Text Char"/>
    <w:link w:val="BalloonText"/>
    <w:uiPriority w:val="99"/>
    <w:semiHidden/>
    <w:rsid w:val="00335B69"/>
    <w:rPr>
      <w:rFonts w:ascii="Tahoma" w:hAnsi="Tahoma" w:cs="Tahoma"/>
      <w:sz w:val="16"/>
      <w:szCs w:val="16"/>
    </w:rPr>
  </w:style>
  <w:style w:type="paragraph" w:styleId="ListParagraph">
    <w:name w:val="List Paragraph"/>
    <w:basedOn w:val="Normal"/>
    <w:uiPriority w:val="34"/>
    <w:qFormat/>
    <w:rsid w:val="000A5997"/>
    <w:pPr>
      <w:ind w:left="720"/>
      <w:contextualSpacing/>
    </w:pPr>
  </w:style>
  <w:style w:type="character" w:customStyle="1" w:styleId="Heading2Char">
    <w:name w:val="Heading 2 Char"/>
    <w:link w:val="Heading2"/>
    <w:uiPriority w:val="9"/>
    <w:rsid w:val="001B2B0D"/>
    <w:rPr>
      <w:b/>
      <w:color w:val="E74D15"/>
      <w:sz w:val="36"/>
      <w:szCs w:val="36"/>
    </w:rPr>
  </w:style>
  <w:style w:type="character" w:customStyle="1" w:styleId="Heading1Char">
    <w:name w:val="Heading 1 Char"/>
    <w:link w:val="Heading1"/>
    <w:uiPriority w:val="9"/>
    <w:rsid w:val="001B2B0D"/>
    <w:rPr>
      <w:b/>
      <w:color w:val="1DADA7"/>
      <w:sz w:val="50"/>
      <w:szCs w:val="50"/>
    </w:rPr>
  </w:style>
  <w:style w:type="character" w:customStyle="1" w:styleId="Heading3Char">
    <w:name w:val="Heading 3 Char"/>
    <w:link w:val="Heading3"/>
    <w:uiPriority w:val="9"/>
    <w:rsid w:val="00754660"/>
    <w:rPr>
      <w:b/>
      <w:color w:val="1DADA7"/>
      <w:sz w:val="28"/>
      <w:szCs w:val="28"/>
    </w:rPr>
  </w:style>
  <w:style w:type="paragraph" w:styleId="Title">
    <w:name w:val="Title"/>
    <w:basedOn w:val="Normal"/>
    <w:next w:val="Normal"/>
    <w:link w:val="TitleChar"/>
    <w:uiPriority w:val="10"/>
    <w:rsid w:val="0008354B"/>
    <w:pPr>
      <w:pBdr>
        <w:bottom w:val="single" w:sz="8" w:space="4" w:color="4F81BD"/>
      </w:pBdr>
      <w:spacing w:after="300"/>
      <w:contextualSpacing/>
    </w:pPr>
    <w:rPr>
      <w:rFonts w:ascii="Cambria" w:eastAsia="Times New Roman" w:hAnsi="Cambria" w:cs="Times New Roman"/>
      <w:color w:val="17365D"/>
      <w:spacing w:val="5"/>
      <w:kern w:val="28"/>
      <w:sz w:val="52"/>
      <w:szCs w:val="52"/>
    </w:rPr>
  </w:style>
  <w:style w:type="character" w:customStyle="1" w:styleId="TitleChar">
    <w:name w:val="Title Char"/>
    <w:link w:val="Title"/>
    <w:uiPriority w:val="10"/>
    <w:rsid w:val="0008354B"/>
    <w:rPr>
      <w:rFonts w:ascii="Cambria" w:eastAsia="Times New Roman" w:hAnsi="Cambria" w:cs="Times New Roman"/>
      <w:color w:val="17365D"/>
      <w:spacing w:val="5"/>
      <w:kern w:val="28"/>
      <w:sz w:val="52"/>
      <w:szCs w:val="52"/>
    </w:rPr>
  </w:style>
  <w:style w:type="paragraph" w:styleId="Quote">
    <w:name w:val="Quote"/>
    <w:basedOn w:val="Normal"/>
    <w:next w:val="Normal"/>
    <w:link w:val="QuoteChar"/>
    <w:uiPriority w:val="29"/>
    <w:qFormat/>
    <w:rsid w:val="001A678C"/>
    <w:rPr>
      <w:i/>
      <w:iCs/>
    </w:rPr>
  </w:style>
  <w:style w:type="character" w:customStyle="1" w:styleId="QuoteChar">
    <w:name w:val="Quote Char"/>
    <w:link w:val="Quote"/>
    <w:uiPriority w:val="29"/>
    <w:rsid w:val="001A678C"/>
    <w:rPr>
      <w:i/>
      <w:iCs/>
      <w:color w:val="646363"/>
      <w:sz w:val="24"/>
      <w:szCs w:val="24"/>
    </w:rPr>
  </w:style>
  <w:style w:type="paragraph" w:styleId="IntenseQuote">
    <w:name w:val="Intense Quote"/>
    <w:basedOn w:val="Normal"/>
    <w:next w:val="Normal"/>
    <w:link w:val="IntenseQuoteChar"/>
    <w:uiPriority w:val="30"/>
    <w:rsid w:val="0008354B"/>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08354B"/>
    <w:rPr>
      <w:b/>
      <w:bCs/>
      <w:i/>
      <w:iCs/>
      <w:color w:val="4F81BD"/>
      <w:sz w:val="24"/>
      <w:szCs w:val="24"/>
    </w:rPr>
  </w:style>
  <w:style w:type="paragraph" w:styleId="NoSpacing">
    <w:name w:val="No Spacing"/>
    <w:uiPriority w:val="1"/>
    <w:qFormat/>
    <w:rsid w:val="001A678C"/>
    <w:rPr>
      <w:color w:val="646363"/>
      <w:sz w:val="24"/>
      <w:szCs w:val="24"/>
      <w:lang w:eastAsia="en-US"/>
    </w:rPr>
  </w:style>
  <w:style w:type="paragraph" w:customStyle="1" w:styleId="TableContent">
    <w:name w:val="Table Content"/>
    <w:basedOn w:val="Normal"/>
    <w:link w:val="TableContentChar"/>
    <w:rsid w:val="00097B84"/>
    <w:pPr>
      <w:spacing w:after="120"/>
    </w:pPr>
    <w:rPr>
      <w:rFonts w:eastAsia="Times New Roman" w:cs="Times New Roman"/>
      <w:color w:val="auto"/>
      <w:sz w:val="20"/>
      <w:lang w:eastAsia="en-GB"/>
    </w:rPr>
  </w:style>
  <w:style w:type="paragraph" w:customStyle="1" w:styleId="Table1">
    <w:name w:val="Table 1"/>
    <w:basedOn w:val="Normal"/>
    <w:link w:val="Table1Char"/>
    <w:rsid w:val="00097B84"/>
    <w:rPr>
      <w:b/>
      <w:color w:val="FFFFFF"/>
    </w:rPr>
  </w:style>
  <w:style w:type="paragraph" w:customStyle="1" w:styleId="Tablecontents">
    <w:name w:val="Table contents"/>
    <w:basedOn w:val="TableContent"/>
    <w:link w:val="TablecontentsChar"/>
    <w:rsid w:val="00097B84"/>
    <w:pPr>
      <w:spacing w:after="0"/>
    </w:pPr>
    <w:rPr>
      <w:color w:val="646363"/>
    </w:rPr>
  </w:style>
  <w:style w:type="character" w:customStyle="1" w:styleId="Table1Char">
    <w:name w:val="Table 1 Char"/>
    <w:link w:val="Table1"/>
    <w:rsid w:val="00097B84"/>
    <w:rPr>
      <w:b/>
      <w:color w:val="FFFFFF"/>
      <w:sz w:val="24"/>
      <w:szCs w:val="24"/>
    </w:rPr>
  </w:style>
  <w:style w:type="paragraph" w:customStyle="1" w:styleId="Table">
    <w:name w:val="Table"/>
    <w:basedOn w:val="Normal"/>
    <w:link w:val="TableChar"/>
    <w:rsid w:val="00097B84"/>
    <w:rPr>
      <w:rFonts w:eastAsia="Times New Roman" w:cs="Times New Roman"/>
      <w:b/>
      <w:color w:val="FFFFFF"/>
      <w:lang w:eastAsia="en-GB"/>
    </w:rPr>
  </w:style>
  <w:style w:type="character" w:customStyle="1" w:styleId="TableContentChar">
    <w:name w:val="Table Content Char"/>
    <w:link w:val="TableContent"/>
    <w:rsid w:val="00097B84"/>
    <w:rPr>
      <w:rFonts w:eastAsia="Times New Roman" w:cs="Times New Roman"/>
      <w:szCs w:val="24"/>
      <w:lang w:eastAsia="en-GB"/>
    </w:rPr>
  </w:style>
  <w:style w:type="character" w:customStyle="1" w:styleId="TablecontentsChar">
    <w:name w:val="Table contents Char"/>
    <w:link w:val="Tablecontents"/>
    <w:rsid w:val="00097B84"/>
    <w:rPr>
      <w:rFonts w:eastAsia="Times New Roman" w:cs="Times New Roman"/>
      <w:color w:val="646363"/>
      <w:szCs w:val="24"/>
      <w:lang w:eastAsia="en-GB"/>
    </w:rPr>
  </w:style>
  <w:style w:type="character" w:customStyle="1" w:styleId="TableChar">
    <w:name w:val="Table Char"/>
    <w:link w:val="Table"/>
    <w:rsid w:val="00097B84"/>
    <w:rPr>
      <w:rFonts w:eastAsia="Times New Roman" w:cs="Times New Roman"/>
      <w:b/>
      <w:color w:val="FFFFFF"/>
      <w:sz w:val="24"/>
      <w:szCs w:val="24"/>
      <w:lang w:eastAsia="en-GB"/>
    </w:rPr>
  </w:style>
  <w:style w:type="paragraph" w:styleId="ListBullet">
    <w:name w:val="List Bullet"/>
    <w:basedOn w:val="Normal"/>
    <w:uiPriority w:val="99"/>
    <w:unhideWhenUsed/>
    <w:rsid w:val="00097B84"/>
    <w:pPr>
      <w:numPr>
        <w:numId w:val="5"/>
      </w:numPr>
      <w:spacing w:after="200" w:line="276" w:lineRule="auto"/>
    </w:pPr>
    <w:rPr>
      <w:rFonts w:ascii="Effra" w:hAnsi="Effra" w:cs="Times New Roman"/>
      <w:lang w:eastAsia="en-GB"/>
    </w:rPr>
  </w:style>
  <w:style w:type="paragraph" w:styleId="BodyTextIndent">
    <w:name w:val="Body Text Indent"/>
    <w:basedOn w:val="Normal"/>
    <w:link w:val="BodyTextIndentChar"/>
    <w:uiPriority w:val="99"/>
    <w:rsid w:val="00527B22"/>
    <w:pPr>
      <w:ind w:left="720"/>
    </w:pPr>
    <w:rPr>
      <w:rFonts w:cs="Times New Roman"/>
      <w:color w:val="auto"/>
    </w:rPr>
  </w:style>
  <w:style w:type="character" w:customStyle="1" w:styleId="BodyTextIndentChar">
    <w:name w:val="Body Text Indent Char"/>
    <w:link w:val="BodyTextIndent"/>
    <w:uiPriority w:val="99"/>
    <w:rsid w:val="00527B22"/>
    <w:rPr>
      <w:rFonts w:cs="Times New Roman"/>
      <w:sz w:val="24"/>
      <w:szCs w:val="24"/>
      <w:lang w:eastAsia="en-US"/>
    </w:rPr>
  </w:style>
  <w:style w:type="character" w:styleId="Hyperlink">
    <w:name w:val="Hyperlink"/>
    <w:uiPriority w:val="99"/>
    <w:rsid w:val="00527B22"/>
    <w:rPr>
      <w:rFonts w:cs="Times New Roman"/>
      <w:color w:val="1E0FBE"/>
      <w:u w:val="single"/>
    </w:rPr>
  </w:style>
  <w:style w:type="paragraph" w:customStyle="1" w:styleId="findus-txt">
    <w:name w:val="findus-txt"/>
    <w:basedOn w:val="Normal"/>
    <w:uiPriority w:val="99"/>
    <w:rsid w:val="00527B22"/>
    <w:pPr>
      <w:spacing w:before="100" w:beforeAutospacing="1" w:after="100" w:afterAutospacing="1"/>
    </w:pPr>
    <w:rPr>
      <w:rFonts w:ascii="Times New Roman" w:hAnsi="Times New Roman" w:cs="Times New Roman"/>
      <w:color w:val="auto"/>
      <w:lang w:eastAsia="en-GB"/>
    </w:rPr>
  </w:style>
  <w:style w:type="character" w:styleId="Emphasis">
    <w:name w:val="Emphasis"/>
    <w:uiPriority w:val="99"/>
    <w:qFormat/>
    <w:rsid w:val="00527B22"/>
    <w:rPr>
      <w:rFonts w:cs="Times New Roman"/>
      <w:i/>
      <w:iCs/>
    </w:rPr>
  </w:style>
  <w:style w:type="character" w:styleId="Strong">
    <w:name w:val="Strong"/>
    <w:uiPriority w:val="99"/>
    <w:qFormat/>
    <w:rsid w:val="00527B22"/>
    <w:rPr>
      <w:rFonts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968867-121A-4976-9E3D-EEF3587B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675</Words>
  <Characters>3853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Capita Business Services</Company>
  <LinksUpToDate>false</LinksUpToDate>
  <CharactersWithSpaces>4519</CharactersWithSpaces>
  <SharedDoc>false</SharedDoc>
  <HLinks>
    <vt:vector size="108" baseType="variant">
      <vt:variant>
        <vt:i4>4849728</vt:i4>
      </vt:variant>
      <vt:variant>
        <vt:i4>51</vt:i4>
      </vt:variant>
      <vt:variant>
        <vt:i4>0</vt:i4>
      </vt:variant>
      <vt:variant>
        <vt:i4>5</vt:i4>
      </vt:variant>
      <vt:variant>
        <vt:lpwstr>http://www.enjoystaffordshire.com/whats-on/Stoke-on-Trent-Inspiring-Art-7/details/?dms=13&amp;feature=1412&amp;venue=2230371&amp;easi=true&amp;groupid=1</vt:lpwstr>
      </vt:variant>
      <vt:variant>
        <vt:lpwstr/>
      </vt:variant>
      <vt:variant>
        <vt:i4>4849728</vt:i4>
      </vt:variant>
      <vt:variant>
        <vt:i4>48</vt:i4>
      </vt:variant>
      <vt:variant>
        <vt:i4>0</vt:i4>
      </vt:variant>
      <vt:variant>
        <vt:i4>5</vt:i4>
      </vt:variant>
      <vt:variant>
        <vt:lpwstr>http://www.enjoystaffordshire.com/whats-on/Stoke-on-Trent-Inspiring-Art-7/details/?dms=13&amp;feature=1412&amp;venue=2230371&amp;easi=true&amp;groupid=1</vt:lpwstr>
      </vt:variant>
      <vt:variant>
        <vt:lpwstr/>
      </vt:variant>
      <vt:variant>
        <vt:i4>6422591</vt:i4>
      </vt:variant>
      <vt:variant>
        <vt:i4>45</vt:i4>
      </vt:variant>
      <vt:variant>
        <vt:i4>0</vt:i4>
      </vt:variant>
      <vt:variant>
        <vt:i4>5</vt:i4>
      </vt:variant>
      <vt:variant>
        <vt:lpwstr>http://www.enjoystaffordshire.com/whats-on/Stoke-on-Trent-Art-in-Nature/details/?dms=13&amp;feature=1413&amp;venue=2230371&amp;easi=true&amp;groupid=1</vt:lpwstr>
      </vt:variant>
      <vt:variant>
        <vt:lpwstr/>
      </vt:variant>
      <vt:variant>
        <vt:i4>6422591</vt:i4>
      </vt:variant>
      <vt:variant>
        <vt:i4>42</vt:i4>
      </vt:variant>
      <vt:variant>
        <vt:i4>0</vt:i4>
      </vt:variant>
      <vt:variant>
        <vt:i4>5</vt:i4>
      </vt:variant>
      <vt:variant>
        <vt:lpwstr>http://www.enjoystaffordshire.com/whats-on/Stoke-on-Trent-Art-in-Nature/details/?dms=13&amp;feature=1413&amp;venue=2230371&amp;easi=true&amp;groupid=1</vt:lpwstr>
      </vt:variant>
      <vt:variant>
        <vt:lpwstr/>
      </vt:variant>
      <vt:variant>
        <vt:i4>7209002</vt:i4>
      </vt:variant>
      <vt:variant>
        <vt:i4>39</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7209002</vt:i4>
      </vt:variant>
      <vt:variant>
        <vt:i4>36</vt:i4>
      </vt:variant>
      <vt:variant>
        <vt:i4>0</vt:i4>
      </vt:variant>
      <vt:variant>
        <vt:i4>5</vt:i4>
      </vt:variant>
      <vt:variant>
        <vt:lpwstr>http://www.enjoystaffordshire.com/whats-on/Tamworth-Staffordshire-Hoard-Weapons-and-Welfare/details/?dms=13&amp;feature=1017&amp;venue=2204873&amp;easi=true&amp;groupid=1</vt:lpwstr>
      </vt:variant>
      <vt:variant>
        <vt:lpwstr/>
      </vt:variant>
      <vt:variant>
        <vt:i4>7405681</vt:i4>
      </vt:variant>
      <vt:variant>
        <vt:i4>33</vt:i4>
      </vt:variant>
      <vt:variant>
        <vt:i4>0</vt:i4>
      </vt:variant>
      <vt:variant>
        <vt:i4>5</vt:i4>
      </vt:variant>
      <vt:variant>
        <vt:lpwstr>http://www.enjoystaffordshire.com/whats-on/Congleton-Snowdrop-Walks/details/?dms=13&amp;feature=1004&amp;venue=2224893&amp;easi=true&amp;groupid=1</vt:lpwstr>
      </vt:variant>
      <vt:variant>
        <vt:lpwstr/>
      </vt:variant>
      <vt:variant>
        <vt:i4>7405681</vt:i4>
      </vt:variant>
      <vt:variant>
        <vt:i4>30</vt:i4>
      </vt:variant>
      <vt:variant>
        <vt:i4>0</vt:i4>
      </vt:variant>
      <vt:variant>
        <vt:i4>5</vt:i4>
      </vt:variant>
      <vt:variant>
        <vt:lpwstr>http://www.enjoystaffordshire.com/whats-on/Congleton-Snowdrop-Walks/details/?dms=13&amp;feature=1004&amp;venue=2224893&amp;easi=true&amp;groupid=1</vt:lpwstr>
      </vt:variant>
      <vt:variant>
        <vt:lpwstr/>
      </vt:variant>
      <vt:variant>
        <vt:i4>2752570</vt:i4>
      </vt:variant>
      <vt:variant>
        <vt:i4>27</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2752570</vt:i4>
      </vt:variant>
      <vt:variant>
        <vt:i4>24</vt:i4>
      </vt:variant>
      <vt:variant>
        <vt:i4>0</vt:i4>
      </vt:variant>
      <vt:variant>
        <vt:i4>5</vt:i4>
      </vt:variant>
      <vt:variant>
        <vt:lpwstr>http://www.enjoystaffordshire.com/whats-on/Stoke-on-Trent-RWFanFest-Portrait-of-a-Potteries-Popstar/details/?dms=13&amp;feature=1411&amp;venue=2230371&amp;easi=true&amp;groupid=1</vt:lpwstr>
      </vt:variant>
      <vt:variant>
        <vt:lpwstr/>
      </vt:variant>
      <vt:variant>
        <vt:i4>3473444</vt:i4>
      </vt:variant>
      <vt:variant>
        <vt:i4>21</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3473444</vt:i4>
      </vt:variant>
      <vt:variant>
        <vt:i4>18</vt:i4>
      </vt:variant>
      <vt:variant>
        <vt:i4>0</vt:i4>
      </vt:variant>
      <vt:variant>
        <vt:i4>5</vt:i4>
      </vt:variant>
      <vt:variant>
        <vt:lpwstr>http://www.enjoystaffordshire.com/whats-on/Stoke-on-Trent-The-Long-Road-Project/details/?dms=13&amp;feature=1415&amp;venue=2230371&amp;easi=true&amp;groupid=1</vt:lpwstr>
      </vt:variant>
      <vt:variant>
        <vt:lpwstr/>
      </vt:variant>
      <vt:variant>
        <vt:i4>1048643</vt:i4>
      </vt:variant>
      <vt:variant>
        <vt:i4>15</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1048643</vt:i4>
      </vt:variant>
      <vt:variant>
        <vt:i4>12</vt:i4>
      </vt:variant>
      <vt:variant>
        <vt:i4>0</vt:i4>
      </vt:variant>
      <vt:variant>
        <vt:i4>5</vt:i4>
      </vt:variant>
      <vt:variant>
        <vt:lpwstr>http://www.enjoystaffordshire.com/whats-on/Stafford-The-Contemparary-Portrait-Self-Others/details/?dms=13&amp;feature=1020&amp;venue=2241030&amp;easi=true&amp;groupid=1</vt:lpwstr>
      </vt:variant>
      <vt:variant>
        <vt:lpwstr/>
      </vt:variant>
      <vt:variant>
        <vt:i4>7471229</vt:i4>
      </vt:variant>
      <vt:variant>
        <vt:i4>9</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7471229</vt:i4>
      </vt:variant>
      <vt:variant>
        <vt:i4>6</vt:i4>
      </vt:variant>
      <vt:variant>
        <vt:i4>0</vt:i4>
      </vt:variant>
      <vt:variant>
        <vt:i4>5</vt:i4>
      </vt:variant>
      <vt:variant>
        <vt:lpwstr>http://www.enjoystaffordshire.com/whats-on/Stafford-Staffordshire-Landscapes-A-Personal-View/details/?dms=13&amp;feature=1021&amp;venue=2241030&amp;easi=true&amp;groupid=1</vt:lpwstr>
      </vt:variant>
      <vt:variant>
        <vt:lpwstr/>
      </vt:variant>
      <vt:variant>
        <vt:i4>7471137</vt:i4>
      </vt:variant>
      <vt:variant>
        <vt:i4>3</vt:i4>
      </vt:variant>
      <vt:variant>
        <vt:i4>0</vt:i4>
      </vt:variant>
      <vt:variant>
        <vt:i4>5</vt:i4>
      </vt:variant>
      <vt:variant>
        <vt:lpwstr>http://www.shugborough.org.uk/</vt:lpwstr>
      </vt:variant>
      <vt:variant>
        <vt:lpwstr/>
      </vt:variant>
      <vt:variant>
        <vt:i4>2293861</vt:i4>
      </vt:variant>
      <vt:variant>
        <vt:i4>0</vt:i4>
      </vt:variant>
      <vt:variant>
        <vt:i4>0</vt:i4>
      </vt:variant>
      <vt:variant>
        <vt:i4>5</vt:i4>
      </vt:variant>
      <vt:variant>
        <vt:lpwstr>http://www.google.co.uk/url?sa=t&amp;rct=j&amp;q=&amp;esrc=s&amp;frm=1&amp;source=web&amp;cd=4&amp;cad=rja&amp;ved=0CE8QoAIwAw&amp;url=http%3A%2F%2Fwww.smilestyledentist.co.uk%2F&amp;ei=CGoXU93FKOGQ4ASIiYCgCg&amp;usg=AFQjCNHnOcOTSB9y9K9GcRbU6SmR0pZ0SA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Warburton, Elizabeth A (Entrust)</dc:creator>
  <cp:lastModifiedBy>Huggins, Sarah (Entrust)</cp:lastModifiedBy>
  <cp:revision>4</cp:revision>
  <cp:lastPrinted>2013-03-08T13:45:00Z</cp:lastPrinted>
  <dcterms:created xsi:type="dcterms:W3CDTF">2016-08-15T14:37:00Z</dcterms:created>
  <dcterms:modified xsi:type="dcterms:W3CDTF">2019-06-20T14:48:00Z</dcterms:modified>
</cp:coreProperties>
</file>